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C2A43" w:rsidP="001C2A43" w:rsidRDefault="001C2A43" w14:paraId="5E065D3D" w14:textId="35F58400">
      <w:pPr>
        <w:pStyle w:val="NormalWeb"/>
        <w:spacing w:line="276" w:lineRule="auto"/>
        <w:jc w:val="center"/>
        <w:outlineLvl w:val="1"/>
        <w:rPr>
          <w:rFonts w:ascii="Arial Narrow" w:hAnsi="Arial Narrow" w:cs="Arial"/>
          <w:b/>
          <w:color w:val="0070C0"/>
          <w:sz w:val="28"/>
          <w:szCs w:val="28"/>
        </w:rPr>
      </w:pPr>
      <w:bookmarkStart w:name="_Toc513578984" w:id="0"/>
      <w:r w:rsidR="001C2A43">
        <w:drawing>
          <wp:inline wp14:editId="36548798" wp14:anchorId="26D5CCB8">
            <wp:extent cx="4219575" cy="1585018"/>
            <wp:effectExtent l="0" t="0" r="0" b="0"/>
            <wp:docPr id="1" name="Picture 1" descr="C:\Users\sjones\AppData\Local\Microsoft\Windows\INetCache\Content.MSO\C4FB98DE.tmp" title=""/>
            <wp:cNvGraphicFramePr>
              <a:graphicFrameLocks noChangeAspect="1"/>
            </wp:cNvGraphicFramePr>
            <a:graphic>
              <a:graphicData uri="http://schemas.openxmlformats.org/drawingml/2006/picture">
                <pic:pic>
                  <pic:nvPicPr>
                    <pic:cNvPr id="0" name="Picture 1"/>
                    <pic:cNvPicPr/>
                  </pic:nvPicPr>
                  <pic:blipFill>
                    <a:blip r:embed="Rb0f82d0ff26348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19575" cy="1585018"/>
                    </a:xfrm>
                    <a:prstGeom prst="rect">
                      <a:avLst/>
                    </a:prstGeom>
                  </pic:spPr>
                </pic:pic>
              </a:graphicData>
            </a:graphic>
          </wp:inline>
        </w:drawing>
      </w:r>
    </w:p>
    <w:p w:rsidR="001C2A43" w:rsidP="001C2A43" w:rsidRDefault="001C2A43" w14:paraId="4658DD5C" w14:textId="7DE0F0A6">
      <w:pPr>
        <w:spacing w:before="100" w:beforeAutospacing="1" w:after="100" w:afterAutospacing="1"/>
        <w:jc w:val="center"/>
        <w:rPr>
          <w:rFonts w:ascii="Arial" w:hAnsi="Arial" w:cs="Arial"/>
          <w:b/>
          <w:lang w:val="en" w:eastAsia="en-GB"/>
        </w:rPr>
      </w:pPr>
      <w:r>
        <w:rPr>
          <w:rFonts w:ascii="Arial" w:hAnsi="Arial" w:cs="Arial"/>
          <w:b/>
          <w:lang w:val="en" w:eastAsia="en-GB"/>
        </w:rPr>
        <w:t>PRIVACY NOTICE</w:t>
      </w:r>
    </w:p>
    <w:p w:rsidRPr="001C2A43" w:rsidR="001C2A43" w:rsidP="001C2A43" w:rsidRDefault="001C2A43" w14:paraId="397D1CB9" w14:textId="6BCDB8E5">
      <w:pPr>
        <w:spacing w:before="100" w:beforeAutospacing="1" w:after="100" w:afterAutospacing="1"/>
        <w:jc w:val="center"/>
        <w:rPr>
          <w:rFonts w:ascii="Arial" w:hAnsi="Arial" w:cs="Arial"/>
          <w:b/>
          <w:lang w:val="en" w:eastAsia="en-GB"/>
        </w:rPr>
      </w:pPr>
      <w:r>
        <w:rPr>
          <w:rFonts w:ascii="Arial" w:hAnsi="Arial" w:cs="Arial"/>
          <w:b/>
          <w:lang w:val="en" w:eastAsia="en-GB"/>
        </w:rPr>
        <w:t>PARENTS (OR GUARDIANS) OF CHILDEN AT THE SCHOOL, OR APPLYING TO JOIN THE SCHOOL</w:t>
      </w:r>
    </w:p>
    <w:bookmarkEnd w:id="0"/>
    <w:p w:rsidRPr="00F44944" w:rsidR="001C2A43" w:rsidP="001C2A43" w:rsidRDefault="001C2A43" w14:paraId="2DB451AD" w14:textId="77777777">
      <w:pPr>
        <w:pStyle w:val="NormalWeb"/>
        <w:spacing w:after="0" w:line="276" w:lineRule="auto"/>
        <w:jc w:val="both"/>
        <w:rPr>
          <w:rFonts w:ascii="Arial Narrow" w:hAnsi="Arial Narrow" w:cs="Arial"/>
          <w:sz w:val="22"/>
          <w:szCs w:val="22"/>
        </w:rPr>
      </w:pPr>
      <w:r w:rsidRPr="00F44944">
        <w:rPr>
          <w:rFonts w:ascii="Arial Narrow" w:hAnsi="Arial Narrow" w:cs="Arial"/>
          <w:sz w:val="22"/>
          <w:szCs w:val="22"/>
        </w:rPr>
        <w:t xml:space="preserve">This privacy notice will be provided to you at the time your data is being obtained, if it is being obtained directly. </w:t>
      </w:r>
    </w:p>
    <w:p w:rsidRPr="00F44944" w:rsidR="001C2A43" w:rsidP="001C2A43" w:rsidRDefault="001C2A43" w14:paraId="79AE33E9" w14:textId="77777777">
      <w:pPr>
        <w:pStyle w:val="NormalWeb"/>
        <w:spacing w:after="0" w:line="276" w:lineRule="auto"/>
        <w:jc w:val="both"/>
        <w:rPr>
          <w:rFonts w:ascii="Arial Narrow" w:hAnsi="Arial Narrow" w:cs="Arial"/>
          <w:color w:val="FF0000"/>
          <w:sz w:val="22"/>
          <w:szCs w:val="22"/>
        </w:rPr>
      </w:pPr>
    </w:p>
    <w:p w:rsidRPr="00F44944" w:rsidR="001C2A43" w:rsidP="001C2A43" w:rsidRDefault="001C2A43" w14:paraId="2B0A5839" w14:textId="77777777">
      <w:pPr>
        <w:pStyle w:val="NormalWeb"/>
        <w:spacing w:line="276" w:lineRule="auto"/>
        <w:jc w:val="both"/>
        <w:rPr>
          <w:rFonts w:ascii="Arial Narrow" w:hAnsi="Arial Narrow" w:cs="Arial"/>
          <w:sz w:val="22"/>
          <w:szCs w:val="22"/>
        </w:rPr>
      </w:pPr>
      <w:r w:rsidRPr="00F44944">
        <w:rPr>
          <w:rFonts w:ascii="Arial Narrow" w:hAnsi="Arial Narrow" w:cs="Arial"/>
          <w:sz w:val="22"/>
          <w:szCs w:val="22"/>
        </w:rPr>
        <w:t xml:space="preserve">Data will be processed for the purposes of responding to requests for information about joining the </w:t>
      </w:r>
      <w:r>
        <w:rPr>
          <w:rFonts w:ascii="Arial Narrow" w:hAnsi="Arial Narrow" w:cs="Arial"/>
          <w:sz w:val="22"/>
          <w:szCs w:val="22"/>
        </w:rPr>
        <w:t>School</w:t>
      </w:r>
      <w:r w:rsidRPr="00F44944">
        <w:rPr>
          <w:rFonts w:ascii="Arial Narrow" w:hAnsi="Arial Narrow" w:cs="Arial"/>
          <w:sz w:val="22"/>
          <w:szCs w:val="22"/>
        </w:rPr>
        <w:t xml:space="preserve"> and the </w:t>
      </w:r>
      <w:r>
        <w:rPr>
          <w:rFonts w:ascii="Arial Narrow" w:hAnsi="Arial Narrow" w:cs="Arial"/>
          <w:sz w:val="22"/>
          <w:szCs w:val="22"/>
        </w:rPr>
        <w:t>School</w:t>
      </w:r>
      <w:r w:rsidRPr="00F44944">
        <w:rPr>
          <w:rFonts w:ascii="Arial Narrow" w:hAnsi="Arial Narrow" w:cs="Arial"/>
          <w:sz w:val="22"/>
          <w:szCs w:val="22"/>
        </w:rPr>
        <w:t xml:space="preserve"> will therefore have a “legitimate interest” for processing basic personal data and sensitive personal data.  The data the </w:t>
      </w:r>
      <w:r>
        <w:rPr>
          <w:rFonts w:ascii="Arial Narrow" w:hAnsi="Arial Narrow" w:cs="Arial"/>
          <w:sz w:val="22"/>
          <w:szCs w:val="22"/>
        </w:rPr>
        <w:t>School</w:t>
      </w:r>
      <w:r w:rsidRPr="00F44944">
        <w:rPr>
          <w:rFonts w:ascii="Arial Narrow" w:hAnsi="Arial Narrow" w:cs="Arial"/>
          <w:sz w:val="22"/>
          <w:szCs w:val="22"/>
        </w:rPr>
        <w:t xml:space="preserve"> holds will be the minimum it requires to form and maintain the contract between you and the </w:t>
      </w:r>
      <w:r>
        <w:rPr>
          <w:rFonts w:ascii="Arial Narrow" w:hAnsi="Arial Narrow" w:cs="Arial"/>
          <w:sz w:val="22"/>
          <w:szCs w:val="22"/>
        </w:rPr>
        <w:t>School</w:t>
      </w:r>
      <w:r w:rsidRPr="00F44944">
        <w:rPr>
          <w:rFonts w:ascii="Arial Narrow" w:hAnsi="Arial Narrow" w:cs="Arial"/>
          <w:sz w:val="22"/>
          <w:szCs w:val="22"/>
        </w:rPr>
        <w:t>.</w:t>
      </w:r>
    </w:p>
    <w:p w:rsidR="001C2A43" w:rsidP="001C2A43" w:rsidRDefault="001C2A43" w14:paraId="46E74FCF" w14:textId="77777777">
      <w:pPr>
        <w:pStyle w:val="NormalWeb"/>
        <w:spacing w:line="276" w:lineRule="auto"/>
        <w:jc w:val="both"/>
        <w:rPr>
          <w:rFonts w:ascii="Arial Narrow" w:hAnsi="Arial Narrow" w:cs="Arial"/>
          <w:sz w:val="22"/>
          <w:szCs w:val="22"/>
        </w:rPr>
      </w:pPr>
      <w:r w:rsidRPr="00F44944">
        <w:rPr>
          <w:rFonts w:ascii="Arial Narrow" w:hAnsi="Arial Narrow" w:cs="Arial"/>
          <w:sz w:val="22"/>
          <w:szCs w:val="22"/>
        </w:rPr>
        <w:t xml:space="preserve">The </w:t>
      </w:r>
      <w:r>
        <w:rPr>
          <w:rFonts w:ascii="Arial Narrow" w:hAnsi="Arial Narrow" w:cs="Arial"/>
          <w:sz w:val="22"/>
          <w:szCs w:val="22"/>
        </w:rPr>
        <w:t>School</w:t>
      </w:r>
      <w:r w:rsidRPr="00F44944">
        <w:rPr>
          <w:rFonts w:ascii="Arial Narrow" w:hAnsi="Arial Narrow" w:cs="Arial"/>
          <w:sz w:val="22"/>
          <w:szCs w:val="22"/>
        </w:rPr>
        <w:t xml:space="preserve"> will share your data with the following companies</w:t>
      </w:r>
      <w:r>
        <w:rPr>
          <w:rFonts w:ascii="Arial Narrow" w:hAnsi="Arial Narrow" w:cs="Arial"/>
          <w:sz w:val="22"/>
          <w:szCs w:val="22"/>
        </w:rPr>
        <w:t>/regulatory bodies</w:t>
      </w:r>
      <w:r w:rsidRPr="00F44944">
        <w:rPr>
          <w:rFonts w:ascii="Arial Narrow" w:hAnsi="Arial Narrow" w:cs="Arial"/>
          <w:sz w:val="22"/>
          <w:szCs w:val="22"/>
        </w:rPr>
        <w:t xml:space="preserve"> who have contracts with the </w:t>
      </w:r>
      <w:r>
        <w:rPr>
          <w:rFonts w:ascii="Arial Narrow" w:hAnsi="Arial Narrow" w:cs="Arial"/>
          <w:sz w:val="22"/>
          <w:szCs w:val="22"/>
        </w:rPr>
        <w:t>School</w:t>
      </w:r>
      <w:r w:rsidRPr="00F44944">
        <w:rPr>
          <w:rFonts w:ascii="Arial Narrow" w:hAnsi="Arial Narrow" w:cs="Arial"/>
          <w:sz w:val="22"/>
          <w:szCs w:val="22"/>
        </w:rPr>
        <w:t xml:space="preserve"> and who have equalled the </w:t>
      </w:r>
      <w:r>
        <w:rPr>
          <w:rFonts w:ascii="Arial Narrow" w:hAnsi="Arial Narrow" w:cs="Arial"/>
          <w:sz w:val="22"/>
          <w:szCs w:val="22"/>
        </w:rPr>
        <w:t>School</w:t>
      </w:r>
      <w:r w:rsidRPr="00F44944">
        <w:rPr>
          <w:rFonts w:ascii="Arial Narrow" w:hAnsi="Arial Narrow" w:cs="Arial"/>
          <w:sz w:val="22"/>
          <w:szCs w:val="22"/>
        </w:rPr>
        <w:t>’s precautions and systems for dealing with data, these are:</w:t>
      </w:r>
    </w:p>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85"/>
        <w:gridCol w:w="4541"/>
      </w:tblGrid>
      <w:tr w:rsidR="001C2A43" w:rsidTr="6441DA50" w14:paraId="31364A74" w14:textId="77777777">
        <w:tc>
          <w:tcPr>
            <w:tcW w:w="4814" w:type="dxa"/>
            <w:tcMar/>
          </w:tcPr>
          <w:p w:rsidRPr="00225BC4" w:rsidR="001C2A43" w:rsidP="001C2A43" w:rsidRDefault="001C2A43" w14:paraId="32ED8E85" w14:textId="77777777">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sidRPr="00225BC4">
              <w:rPr>
                <w:rFonts w:ascii="Arial Narrow" w:hAnsi="Arial Narrow"/>
                <w:color w:val="000000"/>
                <w:sz w:val="22"/>
                <w:szCs w:val="22"/>
              </w:rPr>
              <w:t>Microsoft</w:t>
            </w:r>
          </w:p>
          <w:p w:rsidRPr="00225BC4" w:rsidR="001C2A43" w:rsidP="001C2A43" w:rsidRDefault="001C2A43" w14:paraId="7C9137A8" w14:textId="11B62675">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sidRPr="00225BC4">
              <w:rPr>
                <w:rFonts w:ascii="Arial Narrow" w:hAnsi="Arial Narrow"/>
                <w:color w:val="000000"/>
                <w:sz w:val="22"/>
                <w:szCs w:val="22"/>
              </w:rPr>
              <w:t>iS</w:t>
            </w:r>
            <w:r>
              <w:rPr>
                <w:rFonts w:ascii="Arial Narrow" w:hAnsi="Arial Narrow"/>
                <w:color w:val="000000"/>
                <w:sz w:val="22"/>
                <w:szCs w:val="22"/>
              </w:rPr>
              <w:t>chools</w:t>
            </w:r>
          </w:p>
          <w:p w:rsidRPr="00225BC4" w:rsidR="001C2A43" w:rsidP="001C2A43" w:rsidRDefault="001C2A43" w14:paraId="6B1D9BF4" w14:textId="52FFF662">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Pr>
                <w:rFonts w:ascii="Arial Narrow" w:hAnsi="Arial Narrow"/>
                <w:color w:val="000000"/>
                <w:sz w:val="22"/>
                <w:szCs w:val="22"/>
              </w:rPr>
              <w:t>Sage Software</w:t>
            </w:r>
          </w:p>
          <w:p w:rsidR="00092ABE" w:rsidP="001C2A43" w:rsidRDefault="001C2A43" w14:paraId="25B97EF4" w14:textId="77777777">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sidRPr="00DC0771">
              <w:rPr>
                <w:rFonts w:ascii="Arial Narrow" w:hAnsi="Arial Narrow"/>
                <w:color w:val="000000"/>
                <w:sz w:val="22"/>
                <w:szCs w:val="22"/>
              </w:rPr>
              <w:t>Sophos</w:t>
            </w:r>
          </w:p>
          <w:p w:rsidR="00092ABE" w:rsidP="001C2A43" w:rsidRDefault="00092ABE" w14:paraId="510D7BBA" w14:textId="076622C2">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Pr>
                <w:rFonts w:ascii="Arial Narrow" w:hAnsi="Arial Narrow"/>
                <w:color w:val="000000"/>
                <w:sz w:val="22"/>
                <w:szCs w:val="22"/>
              </w:rPr>
              <w:t>I2CSolutions</w:t>
            </w:r>
          </w:p>
          <w:p w:rsidR="00B76471" w:rsidP="001C2A43" w:rsidRDefault="00B76471" w14:paraId="745027F7" w14:textId="75A5B7A5">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Pr>
                <w:rFonts w:ascii="Arial Narrow" w:hAnsi="Arial Narrow"/>
                <w:color w:val="000000"/>
                <w:sz w:val="22"/>
                <w:szCs w:val="22"/>
              </w:rPr>
              <w:t>ISA</w:t>
            </w:r>
          </w:p>
          <w:p w:rsidR="001F12C3" w:rsidP="001C2A43" w:rsidRDefault="001F12C3" w14:paraId="718338E3" w14:textId="2EB7106A">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sidRPr="6441DA50" w:rsidR="001F12C3">
              <w:rPr>
                <w:rFonts w:ascii="Arial Narrow" w:hAnsi="Arial Narrow"/>
                <w:color w:val="000000" w:themeColor="text1" w:themeTint="FF" w:themeShade="FF"/>
                <w:sz w:val="22"/>
                <w:szCs w:val="22"/>
              </w:rPr>
              <w:t>Viney Hill Christian Adventure Centre</w:t>
            </w:r>
          </w:p>
          <w:p w:rsidR="6441DA50" w:rsidP="6441DA50" w:rsidRDefault="6441DA50" w14:paraId="6BA6D787" w14:textId="6DC331D8">
            <w:pPr>
              <w:pStyle w:val="Normal"/>
              <w:spacing w:line="276" w:lineRule="auto"/>
              <w:ind w:left="0"/>
              <w:rPr>
                <w:rFonts w:ascii="Arial Narrow" w:hAnsi="Arial Narrow"/>
                <w:color w:val="000000" w:themeColor="text1" w:themeTint="FF" w:themeShade="FF"/>
                <w:sz w:val="22"/>
                <w:szCs w:val="22"/>
              </w:rPr>
            </w:pPr>
          </w:p>
          <w:p w:rsidR="001C2A43" w:rsidP="009A3B02" w:rsidRDefault="001C2A43" w14:paraId="46D0DD01" w14:textId="77777777">
            <w:pPr>
              <w:pStyle w:val="ListParagraph"/>
              <w:overflowPunct/>
              <w:autoSpaceDE/>
              <w:autoSpaceDN/>
              <w:adjustRightInd/>
              <w:spacing w:line="276" w:lineRule="auto"/>
              <w:textAlignment w:val="center"/>
              <w:rPr>
                <w:rFonts w:ascii="Arial Narrow" w:hAnsi="Arial Narrow" w:cs="Arial"/>
                <w:sz w:val="22"/>
                <w:szCs w:val="22"/>
              </w:rPr>
            </w:pPr>
          </w:p>
        </w:tc>
        <w:tc>
          <w:tcPr>
            <w:tcW w:w="4815" w:type="dxa"/>
            <w:tcMar/>
          </w:tcPr>
          <w:p w:rsidRPr="00DC0771" w:rsidR="001C2A43" w:rsidP="001C2A43" w:rsidRDefault="001C2A43" w14:paraId="2D9C6D07" w14:textId="77777777">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Pr>
                <w:rFonts w:ascii="Arial Narrow" w:hAnsi="Arial Narrow"/>
                <w:color w:val="000000"/>
                <w:sz w:val="22"/>
                <w:szCs w:val="22"/>
              </w:rPr>
              <w:t>Purple M</w:t>
            </w:r>
            <w:r w:rsidRPr="00DC0771">
              <w:rPr>
                <w:rFonts w:ascii="Arial Narrow" w:hAnsi="Arial Narrow"/>
                <w:color w:val="000000"/>
                <w:sz w:val="22"/>
                <w:szCs w:val="22"/>
              </w:rPr>
              <w:t>ash</w:t>
            </w:r>
          </w:p>
          <w:p w:rsidR="001C2A43" w:rsidP="00092ABE" w:rsidRDefault="001C2A43" w14:paraId="049472FE" w14:textId="0D6F29F7">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Pr>
                <w:rFonts w:ascii="Arial Narrow" w:hAnsi="Arial Narrow"/>
                <w:color w:val="000000"/>
                <w:sz w:val="22"/>
                <w:szCs w:val="22"/>
              </w:rPr>
              <w:t>Tempest P</w:t>
            </w:r>
            <w:r w:rsidRPr="00DC0771">
              <w:rPr>
                <w:rFonts w:ascii="Arial Narrow" w:hAnsi="Arial Narrow"/>
                <w:color w:val="000000"/>
                <w:sz w:val="22"/>
                <w:szCs w:val="22"/>
              </w:rPr>
              <w:t>hotography</w:t>
            </w:r>
          </w:p>
          <w:p w:rsidR="00092ABE" w:rsidP="00092ABE" w:rsidRDefault="00092ABE" w14:paraId="7CA9989B" w14:textId="78075256">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sidRPr="6441DA50" w:rsidR="00092ABE">
              <w:rPr>
                <w:rFonts w:ascii="Arial Narrow" w:hAnsi="Arial Narrow"/>
                <w:color w:val="000000" w:themeColor="text1" w:themeTint="FF" w:themeShade="FF"/>
                <w:sz w:val="22"/>
                <w:szCs w:val="22"/>
              </w:rPr>
              <w:t>Early Essence</w:t>
            </w:r>
          </w:p>
          <w:p w:rsidR="49E3CF4E" w:rsidP="6441DA50" w:rsidRDefault="49E3CF4E" w14:paraId="01512B06" w14:textId="2549A72A">
            <w:pPr>
              <w:pStyle w:val="ListParagraph"/>
              <w:numPr>
                <w:ilvl w:val="0"/>
                <w:numId w:val="1"/>
              </w:numPr>
              <w:spacing w:line="276" w:lineRule="auto"/>
              <w:rPr>
                <w:color w:val="000000" w:themeColor="text1" w:themeTint="FF" w:themeShade="FF"/>
                <w:sz w:val="22"/>
                <w:szCs w:val="22"/>
              </w:rPr>
            </w:pPr>
            <w:r w:rsidRPr="6441DA50" w:rsidR="49E3CF4E">
              <w:rPr>
                <w:rFonts w:ascii="Arial Narrow" w:hAnsi="Arial Narrow"/>
                <w:color w:val="000000" w:themeColor="text1" w:themeTint="FF" w:themeShade="FF"/>
                <w:sz w:val="22"/>
                <w:szCs w:val="22"/>
              </w:rPr>
              <w:t>NFER</w:t>
            </w:r>
          </w:p>
          <w:p w:rsidR="001C2A43" w:rsidP="001C2A43" w:rsidRDefault="001C2A43" w14:paraId="4E0C25A8" w14:textId="77777777">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sidRPr="6441DA50" w:rsidR="001C2A43">
              <w:rPr>
                <w:rFonts w:ascii="Arial Narrow" w:hAnsi="Arial Narrow"/>
                <w:color w:val="000000" w:themeColor="text1" w:themeTint="FF" w:themeShade="FF"/>
                <w:sz w:val="22"/>
                <w:szCs w:val="22"/>
              </w:rPr>
              <w:t>ISI</w:t>
            </w:r>
          </w:p>
          <w:p w:rsidR="37B87066" w:rsidP="6441DA50" w:rsidRDefault="37B87066" w14:paraId="1138255D" w14:textId="2BCAB9BF">
            <w:pPr>
              <w:pStyle w:val="ListParagraph"/>
              <w:numPr>
                <w:ilvl w:val="0"/>
                <w:numId w:val="1"/>
              </w:numPr>
              <w:spacing w:line="276" w:lineRule="auto"/>
              <w:rPr>
                <w:color w:val="000000" w:themeColor="text1" w:themeTint="FF" w:themeShade="FF"/>
                <w:sz w:val="22"/>
                <w:szCs w:val="22"/>
              </w:rPr>
            </w:pPr>
            <w:r w:rsidRPr="6441DA50" w:rsidR="37B87066">
              <w:rPr>
                <w:rFonts w:ascii="Arial Narrow" w:hAnsi="Arial Narrow"/>
                <w:color w:val="000000" w:themeColor="text1" w:themeTint="FF" w:themeShade="FF"/>
                <w:sz w:val="22"/>
                <w:szCs w:val="22"/>
              </w:rPr>
              <w:t>ISC</w:t>
            </w:r>
          </w:p>
          <w:p w:rsidR="001C2A43" w:rsidP="001C2A43" w:rsidRDefault="001C2A43" w14:paraId="430D7E64" w14:textId="059DEEB9">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Pr>
                <w:rFonts w:ascii="Arial Narrow" w:hAnsi="Arial Narrow"/>
                <w:color w:val="000000"/>
                <w:sz w:val="22"/>
                <w:szCs w:val="22"/>
              </w:rPr>
              <w:t>DfE</w:t>
            </w:r>
          </w:p>
          <w:p w:rsidR="00B55333" w:rsidP="001C2A43" w:rsidRDefault="00B55333" w14:paraId="16DBD87F" w14:textId="3F5DBA0C">
            <w:pPr>
              <w:pStyle w:val="ListParagraph"/>
              <w:numPr>
                <w:ilvl w:val="0"/>
                <w:numId w:val="1"/>
              </w:numPr>
              <w:overflowPunct/>
              <w:autoSpaceDE/>
              <w:autoSpaceDN/>
              <w:adjustRightInd/>
              <w:spacing w:line="276" w:lineRule="auto"/>
              <w:textAlignment w:val="center"/>
              <w:rPr>
                <w:rFonts w:ascii="Arial Narrow" w:hAnsi="Arial Narrow"/>
                <w:color w:val="000000"/>
                <w:sz w:val="22"/>
                <w:szCs w:val="22"/>
              </w:rPr>
            </w:pPr>
            <w:r>
              <w:rPr>
                <w:rFonts w:ascii="Arial Narrow" w:hAnsi="Arial Narrow"/>
                <w:color w:val="000000"/>
                <w:sz w:val="22"/>
                <w:szCs w:val="22"/>
              </w:rPr>
              <w:t xml:space="preserve">Moore </w:t>
            </w:r>
            <w:r w:rsidR="00907539">
              <w:rPr>
                <w:rFonts w:ascii="Arial Narrow" w:hAnsi="Arial Narrow"/>
                <w:color w:val="000000"/>
                <w:sz w:val="22"/>
                <w:szCs w:val="22"/>
              </w:rPr>
              <w:t>–</w:t>
            </w:r>
            <w:r w:rsidR="002017A4">
              <w:rPr>
                <w:rFonts w:ascii="Arial Narrow" w:hAnsi="Arial Narrow"/>
                <w:color w:val="000000"/>
                <w:sz w:val="22"/>
                <w:szCs w:val="22"/>
              </w:rPr>
              <w:t xml:space="preserve"> A</w:t>
            </w:r>
            <w:r w:rsidR="00907539">
              <w:rPr>
                <w:rFonts w:ascii="Arial Narrow" w:hAnsi="Arial Narrow"/>
                <w:color w:val="000000"/>
                <w:sz w:val="22"/>
                <w:szCs w:val="22"/>
              </w:rPr>
              <w:t>udit/Accountancy</w:t>
            </w:r>
            <w:r>
              <w:rPr>
                <w:rFonts w:ascii="Arial Narrow" w:hAnsi="Arial Narrow"/>
                <w:color w:val="000000"/>
                <w:sz w:val="22"/>
                <w:szCs w:val="22"/>
              </w:rPr>
              <w:t xml:space="preserve"> </w:t>
            </w:r>
          </w:p>
          <w:p w:rsidR="001C2A43" w:rsidP="009A3B02" w:rsidRDefault="001C2A43" w14:paraId="77B68C6E" w14:textId="77777777">
            <w:pPr>
              <w:pStyle w:val="ListParagraph"/>
              <w:overflowPunct/>
              <w:autoSpaceDE/>
              <w:autoSpaceDN/>
              <w:adjustRightInd/>
              <w:spacing w:line="276" w:lineRule="auto"/>
              <w:textAlignment w:val="center"/>
              <w:rPr>
                <w:rFonts w:ascii="Arial Narrow" w:hAnsi="Arial Narrow" w:cs="Arial"/>
                <w:sz w:val="22"/>
                <w:szCs w:val="22"/>
              </w:rPr>
            </w:pPr>
          </w:p>
        </w:tc>
      </w:tr>
    </w:tbl>
    <w:p w:rsidRPr="00F44944" w:rsidR="001C2A43" w:rsidP="001C2A43" w:rsidRDefault="001C2A43" w14:paraId="0AD30C9A" w14:textId="79ECF674">
      <w:pPr>
        <w:pStyle w:val="NormalWeb"/>
        <w:spacing w:line="276" w:lineRule="auto"/>
        <w:jc w:val="both"/>
        <w:rPr>
          <w:rFonts w:ascii="Arial Narrow" w:hAnsi="Arial Narrow" w:cs="Arial"/>
          <w:sz w:val="22"/>
          <w:szCs w:val="22"/>
        </w:rPr>
      </w:pPr>
      <w:r w:rsidRPr="00F44944">
        <w:rPr>
          <w:rFonts w:ascii="Arial Narrow" w:hAnsi="Arial Narrow" w:cs="Arial"/>
          <w:sz w:val="22"/>
          <w:szCs w:val="22"/>
        </w:rPr>
        <w:t xml:space="preserve">It is not necessary for data to be shared with other countries.  </w:t>
      </w:r>
    </w:p>
    <w:p w:rsidRPr="00F44944" w:rsidR="001C2A43" w:rsidP="001C2A43" w:rsidRDefault="001C2A43" w14:paraId="5D9715DC" w14:textId="77777777">
      <w:pPr>
        <w:pStyle w:val="NormalWeb"/>
        <w:spacing w:line="276" w:lineRule="auto"/>
        <w:jc w:val="both"/>
        <w:rPr>
          <w:rFonts w:ascii="Arial Narrow" w:hAnsi="Arial Narrow" w:cs="Arial"/>
          <w:sz w:val="22"/>
          <w:szCs w:val="22"/>
        </w:rPr>
      </w:pPr>
      <w:r w:rsidRPr="00F44944">
        <w:rPr>
          <w:rFonts w:ascii="Arial Narrow" w:hAnsi="Arial Narrow" w:cs="Arial"/>
          <w:sz w:val="22"/>
          <w:szCs w:val="22"/>
        </w:rPr>
        <w:t xml:space="preserve">The retention period for pupil data will be until the pupil reaches the age of 25 as outlined in the </w:t>
      </w:r>
      <w:r>
        <w:rPr>
          <w:rFonts w:ascii="Arial Narrow" w:hAnsi="Arial Narrow" w:cs="Arial"/>
          <w:sz w:val="22"/>
          <w:szCs w:val="22"/>
        </w:rPr>
        <w:t>School</w:t>
      </w:r>
      <w:r w:rsidRPr="00F44944">
        <w:rPr>
          <w:rFonts w:ascii="Arial Narrow" w:hAnsi="Arial Narrow" w:cs="Arial"/>
          <w:sz w:val="22"/>
          <w:szCs w:val="22"/>
        </w:rPr>
        <w:t>’s Retention of Records and Documents Policy.</w:t>
      </w:r>
    </w:p>
    <w:p w:rsidRPr="00F44944" w:rsidR="001C2A43" w:rsidP="001C2A43" w:rsidRDefault="001C2A43" w14:paraId="082E6F51" w14:textId="77777777">
      <w:pPr>
        <w:pStyle w:val="NormalWeb"/>
        <w:spacing w:line="276" w:lineRule="auto"/>
        <w:jc w:val="both"/>
        <w:rPr>
          <w:rFonts w:ascii="Arial Narrow" w:hAnsi="Arial Narrow" w:cs="Arial"/>
          <w:sz w:val="22"/>
          <w:szCs w:val="22"/>
        </w:rPr>
      </w:pPr>
      <w:r w:rsidRPr="00F44944">
        <w:rPr>
          <w:rFonts w:ascii="Arial Narrow" w:hAnsi="Arial Narrow" w:cs="Arial"/>
          <w:sz w:val="22"/>
          <w:szCs w:val="22"/>
        </w:rPr>
        <w:t xml:space="preserve">You have the right to withdraw your consent to data processing at any time, however this will only apply to certain groups of data for which you have given particular consent. </w:t>
      </w:r>
    </w:p>
    <w:p w:rsidRPr="00F44944" w:rsidR="001C2A43" w:rsidP="001C2A43" w:rsidRDefault="001C2A43" w14:paraId="78713A75" w14:textId="77777777">
      <w:pPr>
        <w:pStyle w:val="NormalWeb"/>
        <w:spacing w:line="276" w:lineRule="auto"/>
        <w:jc w:val="both"/>
        <w:rPr>
          <w:rFonts w:ascii="Arial Narrow" w:hAnsi="Arial Narrow" w:cs="Arial"/>
          <w:sz w:val="22"/>
          <w:szCs w:val="22"/>
        </w:rPr>
      </w:pPr>
      <w:r w:rsidRPr="00F44944">
        <w:rPr>
          <w:rFonts w:ascii="Arial Narrow" w:hAnsi="Arial Narrow" w:cs="Arial"/>
          <w:sz w:val="22"/>
          <w:szCs w:val="22"/>
        </w:rPr>
        <w:t xml:space="preserve">You can complain at any time about how the </w:t>
      </w:r>
      <w:r>
        <w:rPr>
          <w:rFonts w:ascii="Arial Narrow" w:hAnsi="Arial Narrow" w:cs="Arial"/>
          <w:sz w:val="22"/>
          <w:szCs w:val="22"/>
        </w:rPr>
        <w:t>School</w:t>
      </w:r>
      <w:r w:rsidRPr="00F44944">
        <w:rPr>
          <w:rFonts w:ascii="Arial Narrow" w:hAnsi="Arial Narrow" w:cs="Arial"/>
          <w:sz w:val="22"/>
          <w:szCs w:val="22"/>
        </w:rPr>
        <w:t xml:space="preserve"> has handled your data, the Information Commissioner’s </w:t>
      </w:r>
      <w:r w:rsidRPr="00F44944">
        <w:rPr>
          <w:rFonts w:ascii="Arial Narrow" w:hAnsi="Arial Narrow" w:cs="Arial"/>
          <w:sz w:val="22"/>
          <w:szCs w:val="22"/>
          <w:lang w:val="en"/>
        </w:rPr>
        <w:t>helpline is 0303 123 1113.</w:t>
      </w:r>
    </w:p>
    <w:p w:rsidRPr="00F44944" w:rsidR="001C2A43" w:rsidP="001C2A43" w:rsidRDefault="001C2A43" w14:paraId="2ADC9803" w14:textId="77777777">
      <w:pPr>
        <w:pStyle w:val="NormalWeb"/>
        <w:spacing w:line="276" w:lineRule="auto"/>
        <w:jc w:val="both"/>
        <w:rPr>
          <w:rFonts w:ascii="Arial Narrow" w:hAnsi="Arial Narrow" w:cs="Arial"/>
          <w:sz w:val="22"/>
          <w:szCs w:val="22"/>
        </w:rPr>
      </w:pPr>
      <w:r w:rsidRPr="00F44944">
        <w:rPr>
          <w:rFonts w:ascii="Arial Narrow" w:hAnsi="Arial Narrow" w:cs="Arial"/>
          <w:sz w:val="22"/>
          <w:szCs w:val="22"/>
        </w:rPr>
        <w:t xml:space="preserve">We will obtain the data the </w:t>
      </w:r>
      <w:r>
        <w:rPr>
          <w:rFonts w:ascii="Arial Narrow" w:hAnsi="Arial Narrow" w:cs="Arial"/>
          <w:sz w:val="22"/>
          <w:szCs w:val="22"/>
        </w:rPr>
        <w:t>School</w:t>
      </w:r>
      <w:r w:rsidRPr="00F44944">
        <w:rPr>
          <w:rFonts w:ascii="Arial Narrow" w:hAnsi="Arial Narrow" w:cs="Arial"/>
          <w:sz w:val="22"/>
          <w:szCs w:val="22"/>
        </w:rPr>
        <w:t xml:space="preserve"> requires from you, should we need data from other sources we will contact you within a month. </w:t>
      </w:r>
    </w:p>
    <w:p w:rsidRPr="00F44944" w:rsidR="001C2A43" w:rsidP="001C2A43" w:rsidRDefault="001C2A43" w14:paraId="6BC06827" w14:textId="12B7A825">
      <w:pPr>
        <w:pStyle w:val="NormalWeb"/>
        <w:spacing w:line="276" w:lineRule="auto"/>
        <w:jc w:val="both"/>
        <w:rPr>
          <w:rFonts w:ascii="Arial Narrow" w:hAnsi="Arial Narrow" w:cs="Arial"/>
          <w:sz w:val="22"/>
          <w:szCs w:val="22"/>
        </w:rPr>
      </w:pPr>
      <w:r w:rsidRPr="00F44944">
        <w:rPr>
          <w:rFonts w:ascii="Arial Narrow" w:hAnsi="Arial Narrow" w:cs="Arial"/>
          <w:sz w:val="22"/>
          <w:szCs w:val="22"/>
        </w:rPr>
        <w:t>We see the provision of personal data as necessary to properly admit you</w:t>
      </w:r>
      <w:r w:rsidR="00092ABE">
        <w:rPr>
          <w:rFonts w:ascii="Arial Narrow" w:hAnsi="Arial Narrow" w:cs="Arial"/>
          <w:sz w:val="22"/>
          <w:szCs w:val="22"/>
        </w:rPr>
        <w:t>r</w:t>
      </w:r>
      <w:r w:rsidRPr="00F44944">
        <w:rPr>
          <w:rFonts w:ascii="Arial Narrow" w:hAnsi="Arial Narrow" w:cs="Arial"/>
          <w:sz w:val="22"/>
          <w:szCs w:val="22"/>
        </w:rPr>
        <w:t xml:space="preserve"> child to the </w:t>
      </w:r>
      <w:r>
        <w:rPr>
          <w:rFonts w:ascii="Arial Narrow" w:hAnsi="Arial Narrow" w:cs="Arial"/>
          <w:sz w:val="22"/>
          <w:szCs w:val="22"/>
        </w:rPr>
        <w:t>School</w:t>
      </w:r>
      <w:r w:rsidRPr="00F44944">
        <w:rPr>
          <w:rFonts w:ascii="Arial Narrow" w:hAnsi="Arial Narrow" w:cs="Arial"/>
          <w:sz w:val="22"/>
          <w:szCs w:val="22"/>
        </w:rPr>
        <w:t xml:space="preserve"> and to administer, and for the </w:t>
      </w:r>
      <w:r>
        <w:rPr>
          <w:rFonts w:ascii="Arial Narrow" w:hAnsi="Arial Narrow" w:cs="Arial"/>
          <w:sz w:val="22"/>
          <w:szCs w:val="22"/>
        </w:rPr>
        <w:t>School</w:t>
      </w:r>
      <w:r w:rsidRPr="00F44944">
        <w:rPr>
          <w:rFonts w:ascii="Arial Narrow" w:hAnsi="Arial Narrow" w:cs="Arial"/>
          <w:sz w:val="22"/>
          <w:szCs w:val="22"/>
        </w:rPr>
        <w:t xml:space="preserve"> to fulfil its obligations under the contract once your child is a pupil here. </w:t>
      </w:r>
    </w:p>
    <w:p w:rsidR="001C2A43" w:rsidP="001C2A43" w:rsidRDefault="001C2A43" w14:paraId="4F68A1CB" w14:textId="77777777">
      <w:pPr>
        <w:pStyle w:val="NormalWeb"/>
        <w:spacing w:line="276" w:lineRule="auto"/>
        <w:jc w:val="both"/>
        <w:rPr>
          <w:rFonts w:ascii="Arial Narrow" w:hAnsi="Arial Narrow" w:cs="Arial"/>
          <w:sz w:val="22"/>
          <w:szCs w:val="22"/>
        </w:rPr>
      </w:pPr>
      <w:r w:rsidRPr="00F44944">
        <w:rPr>
          <w:rFonts w:ascii="Arial Narrow" w:hAnsi="Arial Narrow" w:cs="Arial"/>
          <w:sz w:val="22"/>
          <w:szCs w:val="22"/>
        </w:rPr>
        <w:t xml:space="preserve">There is no automated decision making or profiling involved in this data stream into and through the </w:t>
      </w:r>
      <w:r>
        <w:rPr>
          <w:rFonts w:ascii="Arial Narrow" w:hAnsi="Arial Narrow" w:cs="Arial"/>
          <w:sz w:val="22"/>
          <w:szCs w:val="22"/>
        </w:rPr>
        <w:t>School</w:t>
      </w:r>
      <w:r w:rsidRPr="00F44944">
        <w:rPr>
          <w:rFonts w:ascii="Arial Narrow" w:hAnsi="Arial Narrow" w:cs="Arial"/>
          <w:sz w:val="22"/>
          <w:szCs w:val="22"/>
        </w:rPr>
        <w:t xml:space="preserve">.  </w:t>
      </w:r>
    </w:p>
    <w:p w:rsidRPr="00B35B2F" w:rsidR="001C2A43" w:rsidP="001C2A43" w:rsidRDefault="001C2A43" w14:paraId="7C13CBDF" w14:textId="77777777">
      <w:pPr>
        <w:pStyle w:val="NormalWeb"/>
        <w:spacing w:line="276" w:lineRule="auto"/>
        <w:jc w:val="both"/>
        <w:rPr>
          <w:rFonts w:ascii="Arial Narrow" w:hAnsi="Arial Narrow" w:cs="Arial"/>
          <w:sz w:val="22"/>
          <w:szCs w:val="22"/>
        </w:rPr>
      </w:pPr>
      <w:r w:rsidRPr="1280942D" w:rsidR="001C2A43">
        <w:rPr>
          <w:rFonts w:ascii="Arial Narrow" w:hAnsi="Arial Narrow" w:cs="Arial"/>
          <w:sz w:val="22"/>
          <w:szCs w:val="22"/>
        </w:rPr>
        <w:t xml:space="preserve">Further information on the collection, use, sharing and holding of your data is contained within the School’s </w:t>
      </w:r>
      <w:r w:rsidRPr="1280942D" w:rsidR="001C2A43">
        <w:rPr>
          <w:rFonts w:ascii="Arial Narrow" w:hAnsi="Arial Narrow" w:cs="Arial"/>
          <w:sz w:val="22"/>
          <w:szCs w:val="22"/>
          <w:lang w:val="en" w:eastAsia="en-GB"/>
        </w:rPr>
        <w:t xml:space="preserve">Collection, Use, Sharing and Holding of </w:t>
      </w:r>
      <w:r w:rsidRPr="1280942D" w:rsidR="001C2A43">
        <w:rPr>
          <w:rFonts w:ascii="Arial Narrow" w:hAnsi="Arial Narrow" w:cs="Arial"/>
          <w:sz w:val="22"/>
          <w:szCs w:val="22"/>
          <w:lang w:val="en" w:eastAsia="en-GB"/>
        </w:rPr>
        <w:t>Pupil</w:t>
      </w:r>
      <w:r w:rsidRPr="1280942D" w:rsidR="001C2A43">
        <w:rPr>
          <w:rFonts w:ascii="Arial Narrow" w:hAnsi="Arial Narrow" w:cs="Arial"/>
          <w:sz w:val="22"/>
          <w:szCs w:val="22"/>
          <w:lang w:val="en" w:eastAsia="en-GB"/>
        </w:rPr>
        <w:t xml:space="preserve"> and </w:t>
      </w:r>
      <w:r w:rsidRPr="1280942D" w:rsidR="001C2A43">
        <w:rPr>
          <w:rFonts w:ascii="Arial Narrow" w:hAnsi="Arial Narrow" w:cs="Arial"/>
          <w:sz w:val="22"/>
          <w:szCs w:val="22"/>
          <w:lang w:val="en" w:eastAsia="en-GB"/>
        </w:rPr>
        <w:t>Parent</w:t>
      </w:r>
      <w:r w:rsidRPr="1280942D" w:rsidR="001C2A43">
        <w:rPr>
          <w:rFonts w:ascii="Arial Narrow" w:hAnsi="Arial Narrow" w:cs="Arial"/>
          <w:sz w:val="22"/>
          <w:szCs w:val="22"/>
          <w:lang w:val="en" w:eastAsia="en-GB"/>
        </w:rPr>
        <w:t xml:space="preserve"> Data Policy</w:t>
      </w:r>
      <w:r w:rsidRPr="1280942D" w:rsidR="001C2A43">
        <w:rPr>
          <w:rFonts w:ascii="Arial Narrow" w:hAnsi="Arial Narrow" w:cs="Arial"/>
          <w:sz w:val="22"/>
          <w:szCs w:val="22"/>
          <w:lang w:val="en" w:eastAsia="en-GB"/>
        </w:rPr>
        <w:t>.</w:t>
      </w:r>
    </w:p>
    <w:p w:rsidR="523AE18E" w:rsidP="1280942D" w:rsidRDefault="523AE18E" w14:paraId="4A6A3FFB" w14:textId="4CA45238">
      <w:pPr>
        <w:pStyle w:val="Normal"/>
        <w:bidi w:val="0"/>
        <w:spacing w:before="0" w:beforeAutospacing="off" w:after="0" w:afterAutospacing="off" w:line="240" w:lineRule="auto"/>
        <w:ind w:left="0" w:right="0"/>
        <w:jc w:val="right"/>
      </w:pPr>
      <w:r w:rsidRPr="1280942D" w:rsidR="523AE18E">
        <w:rPr>
          <w:rFonts w:ascii="Arial Narrow" w:hAnsi="Arial Narrow" w:eastAsia="Calibri" w:cs="Arial" w:eastAsiaTheme="minorAscii"/>
          <w:sz w:val="22"/>
          <w:szCs w:val="22"/>
        </w:rPr>
        <w:t>Sept 2020</w:t>
      </w:r>
    </w:p>
    <w:sectPr w:rsidRPr="00092ABE" w:rsidR="00FC2F53" w:rsidSect="00C04E6B">
      <w:pgSz w:w="11906" w:h="16838" w:orient="portrait"/>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34AEA"/>
    <w:multiLevelType w:val="hybridMultilevel"/>
    <w:tmpl w:val="C8DE7E3C"/>
    <w:lvl w:ilvl="0" w:tplc="08090001">
      <w:start w:val="1"/>
      <w:numFmt w:val="bullet"/>
      <w:lvlText w:val=""/>
      <w:lvlJc w:val="left"/>
      <w:pPr>
        <w:ind w:left="720" w:hanging="360"/>
      </w:pPr>
      <w:rPr>
        <w:rFonts w:hint="default" w:ascii="Symbol" w:hAnsi="Symbol"/>
      </w:rPr>
    </w:lvl>
    <w:lvl w:ilvl="1" w:tplc="E3BE91D4">
      <w:numFmt w:val="bullet"/>
      <w:lvlText w:val="·"/>
      <w:lvlJc w:val="left"/>
      <w:pPr>
        <w:ind w:left="1500" w:hanging="420"/>
      </w:pPr>
      <w:rPr>
        <w:rFonts w:hint="default" w:ascii="Calibri" w:hAnsi="Calibri" w:eastAsia="Times New Roman" w:cs="Times New Roman"/>
        <w:sz w:val="2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43"/>
    <w:rsid w:val="00092ABE"/>
    <w:rsid w:val="001B3D8B"/>
    <w:rsid w:val="001C2A43"/>
    <w:rsid w:val="001F12C3"/>
    <w:rsid w:val="002017A4"/>
    <w:rsid w:val="00810137"/>
    <w:rsid w:val="00907539"/>
    <w:rsid w:val="009A3B02"/>
    <w:rsid w:val="00B55333"/>
    <w:rsid w:val="00B76471"/>
    <w:rsid w:val="00C04E6B"/>
    <w:rsid w:val="00D80820"/>
    <w:rsid w:val="00F572EA"/>
    <w:rsid w:val="00FC2F53"/>
    <w:rsid w:val="1280942D"/>
    <w:rsid w:val="37B87066"/>
    <w:rsid w:val="428AFD32"/>
    <w:rsid w:val="49E3CF4E"/>
    <w:rsid w:val="523AE18E"/>
    <w:rsid w:val="6441D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72E0"/>
  <w15:chartTrackingRefBased/>
  <w15:docId w15:val="{9E571E11-FB66-48AB-A06B-C69AF646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2A43"/>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1C2A43"/>
    <w:pPr>
      <w:ind w:left="720"/>
      <w:contextualSpacing/>
    </w:pPr>
  </w:style>
  <w:style w:type="paragraph" w:styleId="NormalWeb">
    <w:name w:val="Normal (Web)"/>
    <w:basedOn w:val="Normal"/>
    <w:uiPriority w:val="99"/>
    <w:unhideWhenUsed/>
    <w:rsid w:val="001C2A43"/>
    <w:pPr>
      <w:overflowPunct/>
      <w:autoSpaceDE/>
      <w:autoSpaceDN/>
      <w:adjustRightInd/>
      <w:spacing w:after="160" w:line="259" w:lineRule="auto"/>
      <w:textAlignment w:val="auto"/>
    </w:pPr>
    <w:rPr>
      <w:rFonts w:eastAsiaTheme="minorHAnsi"/>
      <w:sz w:val="24"/>
      <w:szCs w:val="24"/>
    </w:rPr>
  </w:style>
  <w:style w:type="table" w:styleId="TableGrid0" w:customStyle="1">
    <w:name w:val="Table Grid0"/>
    <w:basedOn w:val="TableNormal"/>
    <w:rsid w:val="001C2A43"/>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3.jpg" Id="Rb0f82d0ff26348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1C5F4-166D-4040-94C1-55A9A0E3E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C6E434-2316-4964-AEA3-D1A29DFA4613}">
  <ds:schemaRefs>
    <ds:schemaRef ds:uri="http://schemas.microsoft.com/sharepoint/v3/contenttype/forms"/>
  </ds:schemaRefs>
</ds:datastoreItem>
</file>

<file path=customXml/itemProps3.xml><?xml version="1.0" encoding="utf-8"?>
<ds:datastoreItem xmlns:ds="http://schemas.openxmlformats.org/officeDocument/2006/customXml" ds:itemID="{1E8ECD10-7FC6-40D5-BDAC-C455B4B0DB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Sonja Jones</dc:creator>
  <keywords/>
  <dc:description/>
  <lastModifiedBy>Sonja Jones</lastModifiedBy>
  <revision>13</revision>
  <dcterms:created xsi:type="dcterms:W3CDTF">2018-05-15T12:41:00.0000000Z</dcterms:created>
  <dcterms:modified xsi:type="dcterms:W3CDTF">2020-12-01T13:25:19.6512765Z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